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line="3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</w:rPr>
        <w:t>Sonnet 33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line="3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Full many a glorious morning have I seen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Flatter the mountain tops with sovereign eye,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Kissing with golden face the meadows green,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Gilding pale streams with heavenly alchemy;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Anon permit the basest clouds to ride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With ugly rack on his celestial face,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And from the forlorn world his visage hide,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Stealing unseen to west with this disgrace: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Even so my sun one early morn did shine,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With </w:t>
      </w:r>
      <w:r>
        <w:rPr>
          <w:sz w:val="32"/>
          <w:szCs w:val="32"/>
          <w:shd w:val="clear" w:color="auto" w:fill="ffffff"/>
          <w:rtl w:val="0"/>
        </w:rPr>
        <w:t xml:space="preserve">  </w:t>
      </w:r>
      <w:r>
        <w:rPr>
          <w:sz w:val="32"/>
          <w:szCs w:val="32"/>
          <w:shd w:val="clear" w:color="auto" w:fill="ffffff"/>
          <w:rtl w:val="0"/>
          <w:lang w:val="en-US"/>
        </w:rPr>
        <w:t>all triumphant splendour on my brow;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But out, alack, he was but one hour mine,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The region cloud hath mask</w:t>
      </w:r>
      <w:r>
        <w:rPr>
          <w:sz w:val="32"/>
          <w:szCs w:val="32"/>
          <w:shd w:val="clear" w:color="auto" w:fill="ffffff"/>
          <w:rtl w:val="0"/>
        </w:rPr>
        <w:t>’</w:t>
      </w:r>
      <w:r>
        <w:rPr>
          <w:sz w:val="32"/>
          <w:szCs w:val="32"/>
          <w:shd w:val="clear" w:color="auto" w:fill="ffffff"/>
          <w:rtl w:val="0"/>
          <w:lang w:val="en-US"/>
        </w:rPr>
        <w:t>d him from me now.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Yet him for this my love no whit disdaineth;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Suns of the world may stain when heaven</w:t>
      </w:r>
      <w:r>
        <w:rPr>
          <w:sz w:val="32"/>
          <w:szCs w:val="32"/>
          <w:shd w:val="clear" w:color="auto" w:fill="ffffff"/>
          <w:rtl w:val="0"/>
        </w:rPr>
        <w:t>’</w:t>
      </w:r>
      <w:r>
        <w:rPr>
          <w:sz w:val="32"/>
          <w:szCs w:val="32"/>
          <w:shd w:val="clear" w:color="auto" w:fill="ffffff"/>
          <w:rtl w:val="0"/>
        </w:rPr>
        <w:t>s sun staineth.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